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4B3" w:rsidRPr="008E26DB" w:rsidRDefault="001054B3" w:rsidP="001054B3">
      <w:pPr>
        <w:pStyle w:val="c10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a3"/>
          <w:color w:val="000000"/>
          <w:sz w:val="22"/>
          <w:szCs w:val="22"/>
        </w:rPr>
        <w:t> </w:t>
      </w:r>
      <w:r w:rsidR="008E26DB">
        <w:rPr>
          <w:rStyle w:val="a3"/>
          <w:color w:val="000000"/>
          <w:sz w:val="22"/>
          <w:szCs w:val="22"/>
        </w:rPr>
        <w:t xml:space="preserve">                 </w:t>
      </w:r>
      <w:r w:rsidRPr="008E26DB">
        <w:rPr>
          <w:rStyle w:val="a3"/>
          <w:color w:val="000000"/>
          <w:sz w:val="22"/>
          <w:szCs w:val="22"/>
        </w:rPr>
        <w:t>Консультация для родителей   «Подготовка ребенка к школе»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  Уважаемые мамы и папы!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Приближается то время, когда ваш ребенок будет носить гордое звание первоклассника. И в связи с этим у вас, как у родителей возникает масса волнений и переживаний: где и как подготовить ребенка к школе, нужно ли это, что ребёнок должен знать и уметь перед школой, в шесть или семь лет отдать его в первый класс и так далее.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Универсального ответа на эти вопросы нет – каждый ребенок индивидуален. Некоторые дети уже в шесть лет полностью готовы к школе, а с другими детьми в семь лет возникает много хлопот. Но одно можно сказать точно – готовить детей к школе обязательно нужно, потому что это станет отличным подспорьем в первом классе, поможет в обучении, значительно облегчит адаптационный период.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4"/>
          <w:color w:val="000000"/>
          <w:sz w:val="22"/>
          <w:szCs w:val="22"/>
        </w:rPr>
        <w:t>   Что включает в себя подготовка к школе?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Подготовка ребенка к школе – это целый комплекс знаний, умений и навыков, которыми должен владеть дошкольник. И сюда входит далеко не только совокупность необходимых знаний. Итак, что подразумевает качественная подготовка к школе?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В литературе существует множество классификаций готовности ребенка к школе, но все они сводятся к одному: готовность к школе подразделяется на физиологический, психологический и познавательный аспект, каждый из которых включает в себя целый ряд составляющих.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2"/>
          <w:szCs w:val="22"/>
        </w:rPr>
      </w:pPr>
      <w:r w:rsidRPr="008E26DB">
        <w:rPr>
          <w:rStyle w:val="c4"/>
          <w:color w:val="000000"/>
          <w:sz w:val="22"/>
          <w:szCs w:val="22"/>
        </w:rPr>
        <w:t xml:space="preserve">   </w:t>
      </w:r>
      <w:r w:rsidRPr="008E26DB">
        <w:rPr>
          <w:rStyle w:val="c4"/>
          <w:b/>
          <w:color w:val="000000"/>
          <w:sz w:val="22"/>
          <w:szCs w:val="22"/>
        </w:rPr>
        <w:t>Физиологическая готовность ребенка к школе</w:t>
      </w:r>
      <w:r w:rsidRPr="008E26DB">
        <w:rPr>
          <w:rStyle w:val="c4"/>
          <w:b/>
          <w:color w:val="333333"/>
          <w:sz w:val="22"/>
          <w:szCs w:val="22"/>
        </w:rPr>
        <w:t>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Если у ребенка имеются серьезные отклонения в психическом и физическом здоровье, то он должен обучаться в специальной коррекционной школе, предусматривающей особенности его здоровья. Кроме этого,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4"/>
          <w:color w:val="000000"/>
          <w:sz w:val="22"/>
          <w:szCs w:val="22"/>
        </w:rPr>
        <w:t xml:space="preserve">  </w:t>
      </w:r>
      <w:r w:rsidRPr="008E26DB">
        <w:rPr>
          <w:rStyle w:val="c4"/>
          <w:b/>
          <w:color w:val="000000"/>
          <w:sz w:val="22"/>
          <w:szCs w:val="22"/>
        </w:rPr>
        <w:t>Психологическая готовность ребенка к школе</w:t>
      </w:r>
      <w:r w:rsidRPr="008E26DB">
        <w:rPr>
          <w:rStyle w:val="c4"/>
          <w:color w:val="333333"/>
          <w:sz w:val="22"/>
          <w:szCs w:val="22"/>
        </w:rPr>
        <w:t>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Психологический аспект готовности включает в себя три компонента: интеллектуальная готовность, личностная и социальная, эмоционально-волевая.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2"/>
          <w:szCs w:val="22"/>
        </w:rPr>
      </w:pPr>
      <w:r w:rsidRPr="008E26DB">
        <w:rPr>
          <w:rStyle w:val="c4"/>
          <w:color w:val="000000"/>
          <w:sz w:val="22"/>
          <w:szCs w:val="22"/>
        </w:rPr>
        <w:t>    </w:t>
      </w:r>
      <w:r w:rsidRPr="008E26DB">
        <w:rPr>
          <w:rStyle w:val="c4"/>
          <w:b/>
          <w:color w:val="000000"/>
          <w:sz w:val="22"/>
          <w:szCs w:val="22"/>
        </w:rPr>
        <w:t>Интеллектуальная готовность к школе: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• к первому классу у ребенка должен быть запас определенных знаний (речь о них пойдет ниже);</w:t>
      </w:r>
      <w:r w:rsidRPr="008E26DB">
        <w:rPr>
          <w:color w:val="000000"/>
          <w:sz w:val="22"/>
          <w:szCs w:val="22"/>
        </w:rPr>
        <w:br/>
      </w:r>
      <w:r w:rsidRPr="008E26DB">
        <w:rPr>
          <w:rStyle w:val="c0"/>
          <w:color w:val="000000"/>
          <w:sz w:val="22"/>
          <w:szCs w:val="22"/>
        </w:rPr>
        <w:t>• он доложен ориентироваться в пространстве, то есть знать, как пройти в школу и обратно, до магазина и так далее;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• ребенок должен стремиться к получению новых знаний, то есть он должен быть любознателен;</w:t>
      </w:r>
      <w:r w:rsidRPr="008E26DB">
        <w:rPr>
          <w:color w:val="000000"/>
          <w:sz w:val="22"/>
          <w:szCs w:val="22"/>
        </w:rPr>
        <w:br/>
      </w:r>
      <w:r w:rsidRPr="008E26DB">
        <w:rPr>
          <w:rStyle w:val="c0"/>
          <w:color w:val="000000"/>
          <w:sz w:val="22"/>
          <w:szCs w:val="22"/>
        </w:rPr>
        <w:t>• должны соответствовать возрасту развитие его памяти, речи, мышления.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2"/>
          <w:szCs w:val="22"/>
        </w:rPr>
      </w:pPr>
      <w:r w:rsidRPr="008E26DB">
        <w:rPr>
          <w:rStyle w:val="c4"/>
          <w:color w:val="000000"/>
          <w:sz w:val="22"/>
          <w:szCs w:val="22"/>
        </w:rPr>
        <w:t xml:space="preserve">  </w:t>
      </w:r>
      <w:r w:rsidRPr="008E26DB">
        <w:rPr>
          <w:rStyle w:val="c4"/>
          <w:b/>
          <w:color w:val="000000"/>
          <w:sz w:val="22"/>
          <w:szCs w:val="22"/>
        </w:rPr>
        <w:t>Личностная и социальная готовность подразумевает следующее</w:t>
      </w:r>
      <w:r w:rsidRPr="008E26DB">
        <w:rPr>
          <w:rStyle w:val="c0"/>
          <w:b/>
          <w:color w:val="000000"/>
          <w:sz w:val="22"/>
          <w:szCs w:val="22"/>
        </w:rPr>
        <w:t>: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•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• толерантность; это означает, что ребенок должен адекватно реагировать на конструктивные замечания взрослых и сверстников;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• нравственное развитие, ребенок должен понимать, что хорошо, а что – плохо;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• 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4"/>
          <w:b/>
          <w:color w:val="000000"/>
          <w:sz w:val="22"/>
          <w:szCs w:val="22"/>
        </w:rPr>
        <w:t>  Эмоционально-волевая готовность ребенка к школе предполагает</w:t>
      </w:r>
      <w:r w:rsidRPr="008E26DB">
        <w:rPr>
          <w:rStyle w:val="c0"/>
          <w:b/>
          <w:color w:val="000000"/>
          <w:sz w:val="22"/>
          <w:szCs w:val="22"/>
        </w:rPr>
        <w:t>:</w:t>
      </w:r>
      <w:r w:rsidRPr="008E26DB">
        <w:rPr>
          <w:color w:val="000000"/>
          <w:sz w:val="22"/>
          <w:szCs w:val="22"/>
        </w:rPr>
        <w:br/>
      </w:r>
      <w:r w:rsidRPr="008E26DB">
        <w:rPr>
          <w:rStyle w:val="c0"/>
          <w:color w:val="000000"/>
          <w:sz w:val="22"/>
          <w:szCs w:val="22"/>
        </w:rPr>
        <w:t>• понимание ребенком, почему он идет в школу, важность обучения;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• наличие интереса к учению и получению новых знаний;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• способность ребенка выполнять задание, которое ему не совсем по душе, но этого требует учебная программа;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•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2"/>
          <w:szCs w:val="22"/>
        </w:rPr>
      </w:pPr>
      <w:r w:rsidRPr="008E26DB">
        <w:rPr>
          <w:rStyle w:val="c4"/>
          <w:color w:val="000000"/>
          <w:sz w:val="22"/>
          <w:szCs w:val="22"/>
        </w:rPr>
        <w:lastRenderedPageBreak/>
        <w:t xml:space="preserve">  </w:t>
      </w:r>
      <w:r w:rsidRPr="008E26DB">
        <w:rPr>
          <w:rStyle w:val="c4"/>
          <w:b/>
          <w:color w:val="000000"/>
          <w:sz w:val="22"/>
          <w:szCs w:val="22"/>
        </w:rPr>
        <w:t>Познавательная готовность ребенка к школе</w:t>
      </w:r>
      <w:r w:rsidRPr="008E26DB">
        <w:rPr>
          <w:rStyle w:val="c4"/>
          <w:b/>
          <w:color w:val="333333"/>
          <w:sz w:val="22"/>
          <w:szCs w:val="22"/>
        </w:rPr>
        <w:t>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6"/>
          <w:color w:val="000000"/>
          <w:sz w:val="22"/>
          <w:szCs w:val="22"/>
          <w:u w:val="single"/>
        </w:rPr>
        <w:t>Внимание.</w:t>
      </w:r>
      <w:r w:rsidRPr="008E26DB">
        <w:rPr>
          <w:color w:val="000000"/>
          <w:sz w:val="22"/>
          <w:szCs w:val="22"/>
          <w:u w:val="single"/>
        </w:rPr>
        <w:br/>
      </w:r>
      <w:r w:rsidRPr="008E26DB">
        <w:rPr>
          <w:color w:val="000000"/>
          <w:sz w:val="22"/>
          <w:szCs w:val="22"/>
        </w:rPr>
        <w:t>• Заниматься каким-либо делом, не отвлекаясь, в течение двадцати-тридцати минут.</w:t>
      </w:r>
      <w:r w:rsidRPr="008E26DB">
        <w:rPr>
          <w:color w:val="000000"/>
          <w:sz w:val="22"/>
          <w:szCs w:val="22"/>
        </w:rPr>
        <w:br/>
      </w:r>
      <w:r w:rsidRPr="008E26DB">
        <w:rPr>
          <w:rStyle w:val="c0"/>
          <w:color w:val="000000"/>
          <w:sz w:val="22"/>
          <w:szCs w:val="22"/>
        </w:rPr>
        <w:t>• Находить сходства и отличия между предметами, картинками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• 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• 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proofErr w:type="gramStart"/>
      <w:r w:rsidRPr="008E26DB">
        <w:rPr>
          <w:rStyle w:val="c0"/>
          <w:color w:val="000000"/>
          <w:sz w:val="22"/>
          <w:szCs w:val="22"/>
        </w:rPr>
        <w:t>Ориентирование в пространстве и листе бумаги: «справа, слева, вверху, внизу, над, под, за и т. п.</w:t>
      </w:r>
      <w:proofErr w:type="gramEnd"/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6"/>
          <w:color w:val="000000"/>
          <w:sz w:val="22"/>
          <w:szCs w:val="22"/>
          <w:u w:val="single"/>
        </w:rPr>
        <w:t>Память.</w:t>
      </w:r>
      <w:r w:rsidRPr="008E26DB">
        <w:rPr>
          <w:color w:val="000000"/>
          <w:sz w:val="22"/>
          <w:szCs w:val="22"/>
        </w:rPr>
        <w:br/>
      </w:r>
      <w:r w:rsidRPr="008E26DB">
        <w:rPr>
          <w:rStyle w:val="c0"/>
          <w:color w:val="000000"/>
          <w:sz w:val="22"/>
          <w:szCs w:val="22"/>
        </w:rPr>
        <w:t>• Запоминание 10-12 картинок.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• Рассказывание по памяти стишков, скороговорок, пословиц, сказок и т.п.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 xml:space="preserve">• </w:t>
      </w:r>
      <w:proofErr w:type="spellStart"/>
      <w:r w:rsidRPr="008E26DB">
        <w:rPr>
          <w:rStyle w:val="c0"/>
          <w:color w:val="000000"/>
          <w:sz w:val="22"/>
          <w:szCs w:val="22"/>
        </w:rPr>
        <w:t>Пересказывание</w:t>
      </w:r>
      <w:proofErr w:type="spellEnd"/>
      <w:r w:rsidRPr="008E26DB">
        <w:rPr>
          <w:rStyle w:val="c0"/>
          <w:color w:val="000000"/>
          <w:sz w:val="22"/>
          <w:szCs w:val="22"/>
        </w:rPr>
        <w:t xml:space="preserve"> текста из 4-5 предложений.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7"/>
          <w:color w:val="000000"/>
          <w:sz w:val="22"/>
          <w:szCs w:val="22"/>
        </w:rPr>
        <w:t> </w:t>
      </w:r>
      <w:r w:rsidRPr="008E26DB">
        <w:rPr>
          <w:rStyle w:val="c6"/>
          <w:color w:val="000000"/>
          <w:sz w:val="22"/>
          <w:szCs w:val="22"/>
          <w:u w:val="single"/>
        </w:rPr>
        <w:t>Мышление.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proofErr w:type="gramStart"/>
      <w:r w:rsidRPr="008E26DB">
        <w:rPr>
          <w:rStyle w:val="c0"/>
          <w:color w:val="000000"/>
          <w:sz w:val="22"/>
          <w:szCs w:val="22"/>
        </w:rPr>
        <w:t>• Заканчивать предложение, например, «Река широкая, а ручей…», «Суп горячий, а компот…» и т. п.</w:t>
      </w:r>
      <w:proofErr w:type="gramEnd"/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proofErr w:type="gramStart"/>
      <w:r w:rsidRPr="008E26DB">
        <w:rPr>
          <w:rStyle w:val="c0"/>
          <w:color w:val="000000"/>
          <w:sz w:val="22"/>
          <w:szCs w:val="22"/>
        </w:rPr>
        <w:t>• Находить лишнее слово из группы слов, например, «стол, стул, кровать, сапоги, кресло», «лиса, медведь, волк, собака, заяц» и т. д.</w:t>
      </w:r>
      <w:proofErr w:type="gramEnd"/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• Определять последовательность событий, чтобы сначала, а что – потом.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• Находить несоответствия в рисунках, стихах-небылицах.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 xml:space="preserve">• Складывать </w:t>
      </w:r>
      <w:proofErr w:type="spellStart"/>
      <w:r w:rsidRPr="008E26DB">
        <w:rPr>
          <w:rStyle w:val="c0"/>
          <w:color w:val="000000"/>
          <w:sz w:val="22"/>
          <w:szCs w:val="22"/>
        </w:rPr>
        <w:t>пазлы</w:t>
      </w:r>
      <w:proofErr w:type="spellEnd"/>
      <w:r w:rsidRPr="008E26DB">
        <w:rPr>
          <w:rStyle w:val="c0"/>
          <w:color w:val="000000"/>
          <w:sz w:val="22"/>
          <w:szCs w:val="22"/>
        </w:rPr>
        <w:t xml:space="preserve"> без помощи взрослого.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 xml:space="preserve">• Сложить из бумаги вместе </w:t>
      </w:r>
      <w:proofErr w:type="gramStart"/>
      <w:r w:rsidRPr="008E26DB">
        <w:rPr>
          <w:rStyle w:val="c0"/>
          <w:color w:val="000000"/>
          <w:sz w:val="22"/>
          <w:szCs w:val="22"/>
        </w:rPr>
        <w:t>со</w:t>
      </w:r>
      <w:proofErr w:type="gramEnd"/>
      <w:r w:rsidRPr="008E26DB">
        <w:rPr>
          <w:rStyle w:val="c0"/>
          <w:color w:val="000000"/>
          <w:sz w:val="22"/>
          <w:szCs w:val="22"/>
        </w:rPr>
        <w:t xml:space="preserve"> взрослым простой предмет: лодочку, кораблик.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6"/>
          <w:color w:val="000000"/>
          <w:sz w:val="22"/>
          <w:szCs w:val="22"/>
          <w:u w:val="single"/>
        </w:rPr>
        <w:t>Мелкая моторика.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• Правильно держать в руке ручку, карандаш, кисть и регулировать силу их нажима при письме и рисовании.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• Раскрашивать предметы и штриховать их, не выходя за контур.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• Вырезать ножницами по линии, нарисованной на бумаге.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• Выполнять аппликации.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6"/>
          <w:color w:val="000000"/>
          <w:sz w:val="22"/>
          <w:szCs w:val="22"/>
          <w:u w:val="single"/>
        </w:rPr>
        <w:t xml:space="preserve"> Окружающий мир.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• Знать основные цвета, домашних и диких животных, птиц, деревья, грибы, цветы, овощи, фрукты и так далее.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8E26DB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Большую помощь родителям могут оказать различные развивающие игры, но при этом очень важно, чтобы они соответствовали возрасту ребенка. Прежде чем показать игру ребенку, познакомьтесь с ней сами и решите, насколько она может быть полезн</w:t>
      </w:r>
      <w:r w:rsidR="008E26DB" w:rsidRPr="008E26DB">
        <w:rPr>
          <w:rStyle w:val="c0"/>
          <w:color w:val="000000"/>
          <w:sz w:val="22"/>
          <w:szCs w:val="22"/>
        </w:rPr>
        <w:t>ой и ценной его развития.</w:t>
      </w:r>
      <w:r w:rsidRPr="008E26DB">
        <w:rPr>
          <w:rStyle w:val="c0"/>
          <w:color w:val="000000"/>
          <w:sz w:val="22"/>
          <w:szCs w:val="22"/>
        </w:rPr>
        <w:t xml:space="preserve"> Можно порекомендовать детское лото с изображениями животных, растений и птиц. Не стоит дошкольнику приобретать энциклопедии, скорее всего они его не заинтересуют или интерес к ним пропадет очень быстро.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4"/>
          <w:color w:val="000000"/>
          <w:sz w:val="22"/>
          <w:szCs w:val="22"/>
        </w:rPr>
        <w:t>  Тренируем руку ребенка</w:t>
      </w:r>
      <w:r w:rsidRPr="008E26DB">
        <w:rPr>
          <w:rStyle w:val="c4"/>
          <w:color w:val="333333"/>
          <w:sz w:val="22"/>
          <w:szCs w:val="22"/>
        </w:rPr>
        <w:t>.</w:t>
      </w:r>
    </w:p>
    <w:p w:rsidR="008E26DB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 xml:space="preserve">Дома 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</w:t>
      </w:r>
    </w:p>
    <w:p w:rsidR="008E26DB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 xml:space="preserve">При выполнении ребенком письменного задания следите, правильно ли он держит карандаш или ручку, чтобы его рука не была напряжена, за осанкой ребенка и расположением листа бумаги на столе. 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2"/>
          <w:szCs w:val="22"/>
        </w:rPr>
      </w:pPr>
      <w:r w:rsidRPr="008E26DB">
        <w:rPr>
          <w:rStyle w:val="c4"/>
          <w:b/>
          <w:color w:val="000000"/>
          <w:sz w:val="22"/>
          <w:szCs w:val="22"/>
        </w:rPr>
        <w:t>  В первый класс: с шести или семи лет?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lastRenderedPageBreak/>
        <w:t xml:space="preserve">В настоящее время первоклассники-шестилетки не редкость. Их родители уверены, что так будет лучше для ребенка, руководствуясь своими личными соображениями. Некоторые родители считают, что их ребенок в шесть лет уже способен успешно обучаться в первом классе, и предпочитают не тратить еще целый год на посещение детского сада. Однозначно ответить, с семи или с шести лет отдавать ребенка в школу, нельзя. Каждый ребенок индивидуален, индивидуальны его психологические особенности, уровень развития, физическое здоровье и так далее. Но можно сказать точно: подготовленность ребенка к школе складывается из целого комплекса факторов, о которых уже говорилось выше. И если у ребенка все эти факторы развиты на достаточном уровне, то он полностью готов к обучению в первом классе, даже если ему шесть лет, а не семь. Если какой-то один из факторов менее развит, например, эмоционально-волевая или социально-личностная подготовленность, то у ребенка будут проблемы с обучением, пострадает его успеваемость и так будет не только в первом классе, но и </w:t>
      </w:r>
      <w:proofErr w:type="gramStart"/>
      <w:r w:rsidRPr="008E26DB">
        <w:rPr>
          <w:rStyle w:val="c0"/>
          <w:color w:val="000000"/>
          <w:sz w:val="22"/>
          <w:szCs w:val="22"/>
        </w:rPr>
        <w:t>в</w:t>
      </w:r>
      <w:proofErr w:type="gramEnd"/>
      <w:r w:rsidRPr="008E26DB">
        <w:rPr>
          <w:rStyle w:val="c0"/>
          <w:color w:val="000000"/>
          <w:sz w:val="22"/>
          <w:szCs w:val="22"/>
        </w:rPr>
        <w:t xml:space="preserve"> последующих. Это отрицательно скажется и на его здоровье. Поэтому если вы решили отдать ребенка в первый класс с шести лет, то рекомендуется проконсультироваться со специалистом, чтобы он определил, готов ли ребенок к обучению в школе или нет. Если ваш ребенок идет в школу с семи лет, то за несколько месяцев до первого сентября желательно также посетить специалиста, который проведет диагностику готовности ребенка к школе. Кстати, с подобной просьбой можно обратиться к воспитателям или психологу детского сада.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2"/>
          <w:szCs w:val="22"/>
        </w:rPr>
      </w:pPr>
      <w:r w:rsidRPr="008E26DB">
        <w:rPr>
          <w:rStyle w:val="c4"/>
          <w:b/>
          <w:color w:val="000000"/>
          <w:sz w:val="22"/>
          <w:szCs w:val="22"/>
        </w:rPr>
        <w:t>  Рекомендации родителям первоклассника</w:t>
      </w:r>
      <w:r w:rsidRPr="008E26DB">
        <w:rPr>
          <w:rStyle w:val="c4"/>
          <w:b/>
          <w:color w:val="333333"/>
          <w:sz w:val="22"/>
          <w:szCs w:val="22"/>
        </w:rPr>
        <w:t>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Итак, ваш ребенок пошел в первый класс, но это не повод для того, чтобы расслабляться, а как раз наоборот. Во многом именно от вас зависит, как будет учиться ребенок, и его отношение к школе. Обратите внимание на следующие моменты.</w:t>
      </w:r>
    </w:p>
    <w:p w:rsidR="001054B3" w:rsidRPr="008E26DB" w:rsidRDefault="001054B3" w:rsidP="008E26DB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1. Помните, что ваш ребенок первоклассник, а не десятиклассник, поэтому не требуйте от него больше, чем надо</w:t>
      </w:r>
      <w:proofErr w:type="gramStart"/>
      <w:r w:rsidRPr="008E26DB">
        <w:rPr>
          <w:rStyle w:val="c0"/>
          <w:color w:val="000000"/>
          <w:sz w:val="22"/>
          <w:szCs w:val="22"/>
        </w:rPr>
        <w:t>.</w:t>
      </w:r>
      <w:proofErr w:type="gramEnd"/>
      <w:r w:rsidR="008E26DB">
        <w:rPr>
          <w:color w:val="333333"/>
          <w:sz w:val="22"/>
          <w:szCs w:val="22"/>
        </w:rPr>
        <w:t xml:space="preserve">  </w:t>
      </w:r>
      <w:r w:rsidRPr="008E26DB">
        <w:rPr>
          <w:rStyle w:val="c0"/>
          <w:color w:val="000000"/>
          <w:sz w:val="22"/>
          <w:szCs w:val="22"/>
        </w:rPr>
        <w:t xml:space="preserve"> </w:t>
      </w:r>
      <w:proofErr w:type="gramStart"/>
      <w:r w:rsidRPr="008E26DB">
        <w:rPr>
          <w:rStyle w:val="c0"/>
          <w:color w:val="000000"/>
          <w:sz w:val="22"/>
          <w:szCs w:val="22"/>
        </w:rPr>
        <w:t>и</w:t>
      </w:r>
      <w:proofErr w:type="gramEnd"/>
      <w:r w:rsidRPr="008E26DB">
        <w:rPr>
          <w:rStyle w:val="c0"/>
          <w:color w:val="000000"/>
          <w:sz w:val="22"/>
          <w:szCs w:val="22"/>
        </w:rPr>
        <w:t xml:space="preserve"> незаметно для ребенка, чтобы он не подумал, что вы им командуете.</w:t>
      </w:r>
      <w:r w:rsidRPr="008E26DB">
        <w:rPr>
          <w:color w:val="000000"/>
          <w:sz w:val="22"/>
          <w:szCs w:val="22"/>
        </w:rPr>
        <w:br/>
      </w:r>
      <w:r w:rsidRPr="008E26DB">
        <w:rPr>
          <w:rStyle w:val="c0"/>
          <w:color w:val="000000"/>
          <w:sz w:val="22"/>
          <w:szCs w:val="22"/>
        </w:rPr>
        <w:t>4. Не принижайте, не стыдите ребенка перед его сверстниками. Старайтесь сформировать адекватную самооценку.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5. Спрашивайте, что он нового узнал в школе, чем занимались на уроках, какое было домашнее задание и т. д.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 xml:space="preserve">6. Уважайте его самостоятельность и личные вещи. Не копайтесь без его </w:t>
      </w:r>
      <w:proofErr w:type="gramStart"/>
      <w:r w:rsidRPr="008E26DB">
        <w:rPr>
          <w:rStyle w:val="c0"/>
          <w:color w:val="000000"/>
          <w:sz w:val="22"/>
          <w:szCs w:val="22"/>
        </w:rPr>
        <w:t>ведома</w:t>
      </w:r>
      <w:proofErr w:type="gramEnd"/>
      <w:r w:rsidRPr="008E26DB">
        <w:rPr>
          <w:rStyle w:val="c0"/>
          <w:color w:val="000000"/>
          <w:sz w:val="22"/>
          <w:szCs w:val="22"/>
        </w:rPr>
        <w:t xml:space="preserve"> в портфеле, не перекладывайте его вещи в шкафу и т. д.</w:t>
      </w:r>
    </w:p>
    <w:p w:rsidR="001054B3" w:rsidRPr="008E26DB" w:rsidRDefault="001054B3" w:rsidP="001054B3">
      <w:pPr>
        <w:pStyle w:val="c2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8E26DB">
        <w:rPr>
          <w:rStyle w:val="c0"/>
          <w:color w:val="000000"/>
          <w:sz w:val="22"/>
          <w:szCs w:val="22"/>
        </w:rPr>
        <w:t>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первоклассник в будущем превратится в такую личность, в такого человека, которым вы сможете гордиться.</w:t>
      </w:r>
    </w:p>
    <w:p w:rsidR="001054B3" w:rsidRPr="008E26DB" w:rsidRDefault="001054B3" w:rsidP="001054B3">
      <w:pPr>
        <w:pStyle w:val="a4"/>
        <w:spacing w:before="0" w:beforeAutospacing="0" w:after="240" w:afterAutospacing="0"/>
        <w:jc w:val="both"/>
        <w:rPr>
          <w:color w:val="333333"/>
          <w:sz w:val="22"/>
          <w:szCs w:val="22"/>
        </w:rPr>
      </w:pPr>
      <w:r w:rsidRPr="008E26DB">
        <w:rPr>
          <w:color w:val="333333"/>
          <w:sz w:val="22"/>
          <w:szCs w:val="22"/>
        </w:rPr>
        <w:t> </w:t>
      </w:r>
    </w:p>
    <w:p w:rsidR="004E1CE8" w:rsidRPr="001054B3" w:rsidRDefault="004E1CE8" w:rsidP="001054B3">
      <w:pPr>
        <w:jc w:val="both"/>
        <w:rPr>
          <w:sz w:val="24"/>
          <w:szCs w:val="24"/>
        </w:rPr>
      </w:pPr>
    </w:p>
    <w:sectPr w:rsidR="004E1CE8" w:rsidRPr="00105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54B3"/>
    <w:rsid w:val="001054B3"/>
    <w:rsid w:val="004E1CE8"/>
    <w:rsid w:val="008E2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105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054B3"/>
    <w:rPr>
      <w:b/>
      <w:bCs/>
    </w:rPr>
  </w:style>
  <w:style w:type="paragraph" w:customStyle="1" w:styleId="c2">
    <w:name w:val="c2"/>
    <w:basedOn w:val="a"/>
    <w:rsid w:val="00105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054B3"/>
  </w:style>
  <w:style w:type="character" w:customStyle="1" w:styleId="c4">
    <w:name w:val="c4"/>
    <w:basedOn w:val="a0"/>
    <w:rsid w:val="001054B3"/>
  </w:style>
  <w:style w:type="character" w:customStyle="1" w:styleId="c7">
    <w:name w:val="c7"/>
    <w:basedOn w:val="a0"/>
    <w:rsid w:val="001054B3"/>
  </w:style>
  <w:style w:type="character" w:customStyle="1" w:styleId="c6">
    <w:name w:val="c6"/>
    <w:basedOn w:val="a0"/>
    <w:rsid w:val="001054B3"/>
  </w:style>
  <w:style w:type="paragraph" w:styleId="a4">
    <w:name w:val="Normal (Web)"/>
    <w:basedOn w:val="a"/>
    <w:uiPriority w:val="99"/>
    <w:semiHidden/>
    <w:unhideWhenUsed/>
    <w:rsid w:val="00105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1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2025-05-19T07:24:00Z</dcterms:created>
  <dcterms:modified xsi:type="dcterms:W3CDTF">2025-05-19T08:01:00Z</dcterms:modified>
</cp:coreProperties>
</file>